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sz w:val="26"/>
          <w:szCs w:val="26"/>
          <w:u w:val="none"/>
        </w:rPr>
      </w:pPr>
      <w:r>
        <w:rPr>
          <w:rFonts w:ascii="Times New Roman" w:hAnsi="Times New Roman"/>
          <w:b/>
          <w:sz w:val="26"/>
          <w:szCs w:val="26"/>
          <w:u w:val="none"/>
        </w:rPr>
        <w:t>Bài 6 (2 tiết):</w:t>
      </w:r>
    </w:p>
    <w:p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CÔNG NGHIỆP HOÁ, HIỆN ĐẠI HOÁ ĐẤT NƯỚC</w:t>
      </w:r>
    </w:p>
    <w:tbl>
      <w:tblPr>
        <w:tblStyle w:val="12"/>
        <w:tblW w:w="9203" w:type="dxa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1" w:hRule="atLeast"/>
        </w:trPr>
        <w:tc>
          <w:tcPr>
            <w:tcW w:w="920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1/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KHÁI NIỆM CÔNG NGHIỆP HOÁ, HIỆN ĐẠI HOÁ ĐẤT NƯỚC:</w:t>
            </w:r>
          </w:p>
          <w:p>
            <w:pPr>
              <w:spacing w:line="360" w:lineRule="auto"/>
              <w:ind w:left="119" w:firstLine="3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Là quá trình chuyển đổi căn bản, toàn diện các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kinh tế và quản lí kinh tế - </w:t>
            </w:r>
            <w:r>
              <w:rPr>
                <w:rFonts w:hint="default" w:ascii="Times New Roman" w:hAnsi="Times New Roman"/>
                <w:b/>
                <w:sz w:val="26"/>
                <w:szCs w:val="26"/>
                <w:lang w:val="en-US"/>
              </w:rPr>
              <w:t>xã hội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từ sử dụng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lao động thủ công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chính sang sử dụng một cách phổ biến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sức lao động cùng với công nghệ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phương tiện tiên tiến, hiện đại nhằm tạo ra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năng suất lao động xã hội cao.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2/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TÍNH TẤT YẾU KHÁCH QUAN CỦA CNH, HĐH VÀ TÁC DỤNG CỦA NÓ:</w:t>
            </w:r>
          </w:p>
          <w:p>
            <w:pPr>
              <w:numPr>
                <w:ilvl w:val="0"/>
                <w:numId w:val="11"/>
              </w:numPr>
              <w:tabs>
                <w:tab w:val="left" w:pos="497"/>
                <w:tab w:val="clear" w:pos="720"/>
              </w:tabs>
              <w:spacing w:before="0" w:after="0" w:line="360" w:lineRule="auto"/>
              <w:ind w:left="137" w:firstLine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Tính tất yếu khách quan của CNH – HĐH:</w:t>
            </w:r>
          </w:p>
          <w:p>
            <w:pPr>
              <w:numPr>
                <w:ilvl w:val="0"/>
                <w:numId w:val="12"/>
              </w:numPr>
              <w:tabs>
                <w:tab w:val="clear" w:pos="360"/>
              </w:tabs>
              <w:spacing w:before="0" w:after="0" w:line="360" w:lineRule="auto"/>
              <w:ind w:left="396" w:leftChars="198" w:firstLine="0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Phải xây dựng cơ sở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vật chất - kĩ thuật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của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chủ nghĩa xã hội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>
            <w:pPr>
              <w:numPr>
                <w:ilvl w:val="0"/>
                <w:numId w:val="12"/>
              </w:numPr>
              <w:tabs>
                <w:tab w:val="clear" w:pos="360"/>
              </w:tabs>
              <w:spacing w:before="0" w:after="0" w:line="360" w:lineRule="auto"/>
              <w:ind w:left="396" w:leftChars="198" w:firstLine="0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Phải rút ngắn khoảng cách tụt hậu về kinh tế, kĩ thuật, công nghệ giữa nước ta với các nước khác trong khu vực và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thế giới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>
            <w:pPr>
              <w:numPr>
                <w:ilvl w:val="0"/>
                <w:numId w:val="12"/>
              </w:numPr>
              <w:tabs>
                <w:tab w:val="clear" w:pos="360"/>
              </w:tabs>
              <w:spacing w:before="0" w:after="0" w:line="360" w:lineRule="auto"/>
              <w:ind w:left="394" w:leftChars="197" w:firstLine="6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Phải tạo ra năng suất lao động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xã hội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cao đảm bảo cho sự tồn tại và phát triển của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chủ nghĩa xã hội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>
            <w:pPr>
              <w:numPr>
                <w:ilvl w:val="0"/>
                <w:numId w:val="11"/>
              </w:numPr>
              <w:tabs>
                <w:tab w:val="left" w:pos="317"/>
                <w:tab w:val="clear" w:pos="720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Tác dụng to lớn và toàn diện của CNH, HĐH:</w:t>
            </w:r>
          </w:p>
          <w:p>
            <w:pPr>
              <w:numPr>
                <w:ilvl w:val="0"/>
                <w:numId w:val="13"/>
              </w:numPr>
              <w:tabs>
                <w:tab w:val="clear" w:pos="107"/>
              </w:tabs>
              <w:spacing w:before="0" w:after="0" w:line="360" w:lineRule="auto"/>
              <w:ind w:left="418" w:leftChars="0" w:hanging="418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Tạo điều kiện phát triển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lực lượng sản xuất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tăng năng suất lao động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 xml:space="preserve">xã hội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Thúc đẩy tăng trưởng kinh tế, giải quyết việc làm, tăng thu nhập và nâng cao đời sống.</w:t>
            </w:r>
          </w:p>
          <w:p>
            <w:pPr>
              <w:numPr>
                <w:ilvl w:val="0"/>
                <w:numId w:val="13"/>
              </w:numPr>
              <w:tabs>
                <w:tab w:val="clear" w:pos="107"/>
              </w:tabs>
              <w:spacing w:before="0" w:after="0" w:line="360" w:lineRule="auto"/>
              <w:ind w:left="418" w:leftChars="0" w:hanging="418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Tạo ra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lực lượng sản xuất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mới làm tiền đề củng cố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quan hệ sản xuất xã hội chủ nghĩa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tăng cường vai trò nhà nước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xã hội chủ nghĩa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>
            <w:pPr>
              <w:numPr>
                <w:ilvl w:val="0"/>
                <w:numId w:val="13"/>
              </w:numPr>
              <w:tabs>
                <w:tab w:val="clear" w:pos="107"/>
              </w:tabs>
              <w:spacing w:before="0" w:after="0" w:line="360" w:lineRule="auto"/>
              <w:ind w:left="418" w:leftChars="0" w:hanging="418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Tạo tiền đề hình thành và phát triển nền văn hoá tiên tiến đậm đà bản sắc dân tộc.</w:t>
            </w:r>
          </w:p>
          <w:p>
            <w:pPr>
              <w:numPr>
                <w:ilvl w:val="0"/>
                <w:numId w:val="13"/>
              </w:numPr>
              <w:tabs>
                <w:tab w:val="clear" w:pos="107"/>
              </w:tabs>
              <w:spacing w:before="0" w:after="0" w:line="360" w:lineRule="auto"/>
              <w:ind w:left="418" w:leftChars="0" w:hanging="418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Tạo cơ sở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vật chất - kĩ thuật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việc xây dựng nền kinh tế độc lập, tự chủ gắn với hội nhập quốc tế.</w:t>
            </w:r>
          </w:p>
          <w:p>
            <w:pPr>
              <w:numPr>
                <w:ilvl w:val="0"/>
                <w:numId w:val="13"/>
              </w:numPr>
              <w:tabs>
                <w:tab w:val="clear" w:pos="107"/>
              </w:tabs>
              <w:spacing w:before="0" w:after="0" w:line="360" w:lineRule="auto"/>
              <w:ind w:left="418" w:leftChars="0" w:hanging="418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Củng cố tăng cường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an ning quốc phòng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2/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NỘI DUNG CƠ BẢN CỦA CNH, HĐH Ở NƯỚC TA:</w:t>
            </w:r>
          </w:p>
          <w:p>
            <w:pPr>
              <w:numPr>
                <w:ilvl w:val="0"/>
                <w:numId w:val="13"/>
              </w:numPr>
              <w:tabs>
                <w:tab w:val="clear" w:pos="107"/>
              </w:tabs>
              <w:spacing w:before="0" w:after="0" w:line="360" w:lineRule="auto"/>
              <w:ind w:left="418" w:leftChars="0" w:hanging="418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Phát triển mạnh mẽ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lực lượng sản xuất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trước hết bằng việc cơ khí hoá nền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sản xuất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hàng hoá trên cơ sở áp dụng những thành tựu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khoa học - công nghệ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hiện đại.</w:t>
            </w:r>
          </w:p>
          <w:p>
            <w:pPr>
              <w:numPr>
                <w:ilvl w:val="0"/>
                <w:numId w:val="13"/>
              </w:numPr>
              <w:tabs>
                <w:tab w:val="clear" w:pos="107"/>
              </w:tabs>
              <w:spacing w:before="0" w:after="0" w:line="360" w:lineRule="auto"/>
              <w:ind w:left="418" w:leftChars="0" w:hanging="418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Xây dựng một cơ cấu kinh tế hợp lí, hiện đại và hiệu quả.</w:t>
            </w:r>
          </w:p>
          <w:p>
            <w:pPr>
              <w:numPr>
                <w:ilvl w:val="0"/>
                <w:numId w:val="13"/>
              </w:numPr>
              <w:tabs>
                <w:tab w:val="clear" w:pos="107"/>
              </w:tabs>
              <w:spacing w:before="0" w:after="0" w:line="360" w:lineRule="auto"/>
              <w:ind w:left="418" w:leftChars="0" w:hanging="418" w:firstLine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Cũng cố và tăng cường địa vị thống trị của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quan hệ sản xuất xã hội chủ nghĩa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toàn bộ nền kinh tế quốc dân.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3/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TRÁCH NHIỆM CỦA CÔNG DÂN ĐỐI VỚI SỰ NGHIỆP CNH, HĐH ĐẤT NƯỚC:</w:t>
            </w:r>
          </w:p>
          <w:p>
            <w:pPr>
              <w:numPr>
                <w:ilvl w:val="0"/>
                <w:numId w:val="12"/>
              </w:numPr>
              <w:tabs>
                <w:tab w:val="left" w:pos="334"/>
                <w:tab w:val="clear" w:pos="360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nhận thức đúng đắn về tính tất yếu khách quan và tác dụng to lớn của CNH, HĐH.</w:t>
            </w:r>
          </w:p>
          <w:p>
            <w:pPr>
              <w:numPr>
                <w:ilvl w:val="0"/>
                <w:numId w:val="12"/>
              </w:numPr>
              <w:spacing w:before="0" w:after="0" w:line="360" w:lineRule="auto"/>
              <w:ind w:left="0" w:firstLine="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Tiếp thu và ứng dụng những thành tựu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khoa học - công nghệ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hiện đại vào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sản xuất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để tạo ra sản phẩm chất lượng cao, giá thành thấp, có khả năng chiếm lĩnh thị trường nhằm tối đa lợi nhuận.</w:t>
            </w:r>
          </w:p>
          <w:p>
            <w:pPr>
              <w:numPr>
                <w:ilvl w:val="0"/>
                <w:numId w:val="0"/>
              </w:numPr>
              <w:spacing w:before="0" w:after="0" w:line="360" w:lineRule="auto"/>
              <w:ind w:leftChars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Thường xuyên học tập nâng cao trình độ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văn hóa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hint="default" w:ascii="Times New Roman" w:hAnsi="Times New Roman"/>
                <w:sz w:val="26"/>
                <w:szCs w:val="26"/>
                <w:lang w:val="en-US"/>
              </w:rPr>
              <w:t>khoa học - công nghệ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theo hướng hiện đại đáp ứng nguồn lao động có kĩ thuật cho sự nghiệp CNH, HĐH gắn với phát triển kinh tế tri thức.  </w:t>
            </w:r>
          </w:p>
        </w:tc>
      </w:tr>
    </w:tbl>
    <w:p/>
    <w:p/>
    <w:sectPr>
      <w:pgSz w:w="11906" w:h="16838"/>
      <w:pgMar w:top="1152" w:right="1368" w:bottom="1152" w:left="136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69D861"/>
    <w:multiLevelType w:val="singleLevel"/>
    <w:tmpl w:val="E269D861"/>
    <w:lvl w:ilvl="0" w:tentative="0">
      <w:start w:val="1"/>
      <w:numFmt w:val="bullet"/>
      <w:lvlText w:val="‒"/>
      <w:lvlJc w:val="left"/>
      <w:pPr>
        <w:tabs>
          <w:tab w:val="left" w:pos="107"/>
        </w:tabs>
        <w:ind w:left="418" w:leftChars="0" w:hanging="418" w:firstLineChars="0"/>
      </w:pPr>
      <w:rPr>
        <w:rFonts w:hint="default" w:ascii="Arial" w:hAnsi="Arial" w:cs="Arial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1">
    <w:nsid w:val="7CF47D2B"/>
    <w:multiLevelType w:val="multilevel"/>
    <w:tmpl w:val="7CF47D2B"/>
    <w:lvl w:ilvl="0" w:tentative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7D2A76BC"/>
    <w:multiLevelType w:val="multilevel"/>
    <w:tmpl w:val="7D2A76BC"/>
    <w:lvl w:ilvl="0" w:tentative="0">
      <w:start w:val="0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 w:ascii="VNI-Times" w:hAnsi="VNI-Times" w:eastAsia="Times New Roman" w:cs="Times New Roman"/>
      </w:rPr>
    </w:lvl>
    <w:lvl w:ilvl="1" w:tentative="0">
      <w:start w:val="1"/>
      <w:numFmt w:val="bullet"/>
      <w:lvlText w:val=""/>
      <w:lvlJc w:val="left"/>
      <w:pPr>
        <w:tabs>
          <w:tab w:val="left" w:pos="540"/>
        </w:tabs>
        <w:ind w:left="5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"/>
      <w:lvlJc w:val="left"/>
      <w:pPr>
        <w:tabs>
          <w:tab w:val="left" w:pos="1260"/>
        </w:tabs>
        <w:ind w:left="12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980"/>
        </w:tabs>
        <w:ind w:left="19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700"/>
        </w:tabs>
        <w:ind w:left="27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420"/>
        </w:tabs>
        <w:ind w:left="34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140"/>
        </w:tabs>
        <w:ind w:left="41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860"/>
        </w:tabs>
        <w:ind w:left="48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580"/>
        </w:tabs>
        <w:ind w:left="55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739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4C739D"/>
    <w:rsid w:val="790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00" w:after="200" w:line="276" w:lineRule="auto"/>
    </w:pPr>
    <w:rPr>
      <w:rFonts w:ascii="Calibri" w:hAnsi="Calibri" w:eastAsia="Calibri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2021-12-12T00:38:00Z</dcterms:created>
  <dc:creator>tuyet trinh phan</dc:creator>
  <cp:lastModifiedBy>tuyet trinh phan</cp:lastModifiedBy>
  <dcterms:modified xsi:type="dcterms:W3CDTF">2021-12-12T00:48:49Z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382C6DF0F3CD4042955DA443893036E0</vt:lpwstr>
  </property>
</Properties>
</file>